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7DAB4">
      <w:pPr>
        <w:jc w:val="left"/>
        <w:rPr>
          <w:rFonts w:hint="default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414E2AA7">
      <w:pPr>
        <w:jc w:val="center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eastAsia="zh-CN"/>
        </w:rPr>
        <w:t>微型离心机及涡旋混合器</w:t>
      </w:r>
      <w:r>
        <w:rPr>
          <w:rFonts w:hint="eastAsia" w:asciiTheme="minorEastAsia" w:hAnsiTheme="minorEastAsia"/>
          <w:b/>
          <w:sz w:val="44"/>
          <w:szCs w:val="44"/>
        </w:rPr>
        <w:t>参数</w:t>
      </w:r>
    </w:p>
    <w:p w14:paraId="590AEB4D">
      <w:pPr>
        <w:numPr>
          <w:ilvl w:val="0"/>
          <w:numId w:val="1"/>
        </w:numPr>
        <w:rPr>
          <w:rFonts w:hint="eastAsia" w:asciiTheme="minorEastAsia" w:hAnsi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sz w:val="36"/>
          <w:szCs w:val="36"/>
          <w:lang w:eastAsia="zh-CN"/>
        </w:rPr>
        <w:t>微型离心机</w:t>
      </w:r>
    </w:p>
    <w:p w14:paraId="069BFC58">
      <w:pPr>
        <w:numPr>
          <w:ilvl w:val="0"/>
          <w:numId w:val="0"/>
        </w:numPr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</w:rPr>
        <w:t>▲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1.最高转速≥11000rpm，步进1000rpm；</w:t>
      </w:r>
    </w:p>
    <w:p w14:paraId="1225DE21">
      <w:pPr>
        <w:numPr>
          <w:ilvl w:val="0"/>
          <w:numId w:val="0"/>
        </w:numPr>
        <w:rPr>
          <w:rFonts w:hint="default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</w:rPr>
        <w:t>▲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2.时间设置范围15S-20min，步进10s；</w:t>
      </w:r>
    </w:p>
    <w:p w14:paraId="32C15144">
      <w:pPr>
        <w:numPr>
          <w:ilvl w:val="0"/>
          <w:numId w:val="0"/>
        </w:numPr>
        <w:rPr>
          <w:rFonts w:hint="default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3.最大相对离心力：≥6700xg（1.5/2ml），≥6500xg（PCR 8联管）；</w:t>
      </w:r>
    </w:p>
    <w:p w14:paraId="222F1359">
      <w:pPr>
        <w:numPr>
          <w:ilvl w:val="0"/>
          <w:numId w:val="0"/>
        </w:numPr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</w:rPr>
        <w:t>▲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4.转子容量：0.5/1.5/2ml*12，0.1/0.2ml*4 PCR 8联管；</w:t>
      </w:r>
    </w:p>
    <w:p w14:paraId="56570DD4">
      <w:pPr>
        <w:numPr>
          <w:ilvl w:val="0"/>
          <w:numId w:val="0"/>
        </w:numPr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5.触控OLED显示屏，可切换转速、时间（主副显示）；</w:t>
      </w:r>
    </w:p>
    <w:p w14:paraId="3A2F3B93">
      <w:pPr>
        <w:numPr>
          <w:ilvl w:val="0"/>
          <w:numId w:val="0"/>
        </w:numPr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6.屏幕按键可调整电机的运行/停止，支持缓刹车和即停两种模式；</w:t>
      </w:r>
    </w:p>
    <w:p w14:paraId="450A0A33">
      <w:pPr>
        <w:numPr>
          <w:ilvl w:val="0"/>
          <w:numId w:val="0"/>
        </w:numPr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7.电机类型：直流电机；</w:t>
      </w:r>
    </w:p>
    <w:p w14:paraId="091FDDBB">
      <w:pPr>
        <w:numPr>
          <w:ilvl w:val="0"/>
          <w:numId w:val="0"/>
        </w:numPr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8.噪音</w:t>
      </w:r>
      <w:r>
        <w:rPr>
          <w:rFonts w:hint="eastAsia" w:asciiTheme="minorEastAsia" w:hAnsiTheme="minorEastAsia"/>
          <w:sz w:val="30"/>
          <w:szCs w:val="30"/>
        </w:rPr>
        <w:t>≤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68dB;</w:t>
      </w:r>
    </w:p>
    <w:p w14:paraId="76CFF04D">
      <w:pPr>
        <w:numPr>
          <w:ilvl w:val="0"/>
          <w:numId w:val="0"/>
        </w:numPr>
        <w:rPr>
          <w:rFonts w:hint="default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9.重量</w:t>
      </w:r>
      <w:r>
        <w:rPr>
          <w:rFonts w:hint="eastAsia" w:asciiTheme="minorEastAsia" w:hAnsiTheme="minorEastAsia"/>
          <w:sz w:val="30"/>
          <w:szCs w:val="30"/>
        </w:rPr>
        <w:t>≤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2kg;</w:t>
      </w:r>
    </w:p>
    <w:p w14:paraId="2A589EA1"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10.尺寸(长*宽*高)≤220X190X140mm</w:t>
      </w:r>
      <w:r>
        <w:rPr>
          <w:rFonts w:hint="eastAsia" w:asciiTheme="minorEastAsia" w:hAnsiTheme="minorEastAsia"/>
          <w:sz w:val="30"/>
          <w:szCs w:val="30"/>
        </w:rPr>
        <w:t>。</w:t>
      </w:r>
    </w:p>
    <w:p w14:paraId="7F43D324">
      <w:pPr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  <w:lang w:eastAsia="zh-CN"/>
        </w:rPr>
        <w:t>二</w:t>
      </w:r>
      <w:r>
        <w:rPr>
          <w:rFonts w:asciiTheme="minorEastAsia" w:hAnsiTheme="minorEastAsia"/>
          <w:b/>
          <w:sz w:val="36"/>
          <w:szCs w:val="36"/>
        </w:rPr>
        <w:t>、涡旋混合器</w:t>
      </w:r>
    </w:p>
    <w:p w14:paraId="2BD57C2C"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1.多功能性：各种形状、尺寸和材料的附件提供了一个广泛的应用范围，适合各种试管与容器，无论自动还是手动的混合方式；</w:t>
      </w:r>
    </w:p>
    <w:p w14:paraId="0BB6EC10"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2.自动或点振混合方式：三点开关可选择自动或点振混合方式，可调速度控制，能从低速振动到高速旋涡混合；</w:t>
      </w:r>
    </w:p>
    <w:p w14:paraId="6CE37856"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3.稳定性：足够重量的整体金属外壳，为各种混合提供了稳定的操作平台；</w:t>
      </w:r>
    </w:p>
    <w:p w14:paraId="19301A3B"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4.可靠性高：多年在全球实验室验证的性能；</w:t>
      </w:r>
    </w:p>
    <w:p w14:paraId="2B430E45"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▲5.转速范围允许在800-3000rpm；</w:t>
      </w:r>
    </w:p>
    <w:p w14:paraId="78A89071"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6.重量：≤4.5Kg，整体金属铸造，橡胶底脚；</w:t>
      </w:r>
    </w:p>
    <w:p w14:paraId="12D0DC31"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7.标配含：主机+杯式垫片+3英寸平板垫片。</w:t>
      </w:r>
    </w:p>
    <w:p w14:paraId="31A11C37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36" w:usb3="00000000" w:csb0="203F01FF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7FA1A9"/>
    <w:multiLevelType w:val="singleLevel"/>
    <w:tmpl w:val="F67FA1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A2"/>
    <w:rsid w:val="000075B4"/>
    <w:rsid w:val="000303A7"/>
    <w:rsid w:val="000433A0"/>
    <w:rsid w:val="001422A0"/>
    <w:rsid w:val="00197BB9"/>
    <w:rsid w:val="001A06C7"/>
    <w:rsid w:val="001F1009"/>
    <w:rsid w:val="00201FEE"/>
    <w:rsid w:val="0024179F"/>
    <w:rsid w:val="00276062"/>
    <w:rsid w:val="003256E2"/>
    <w:rsid w:val="003F6633"/>
    <w:rsid w:val="0041511C"/>
    <w:rsid w:val="00426B6D"/>
    <w:rsid w:val="00492A0C"/>
    <w:rsid w:val="004E04A2"/>
    <w:rsid w:val="00550348"/>
    <w:rsid w:val="00611328"/>
    <w:rsid w:val="00614262"/>
    <w:rsid w:val="0063267E"/>
    <w:rsid w:val="006F060D"/>
    <w:rsid w:val="00723C31"/>
    <w:rsid w:val="007374AE"/>
    <w:rsid w:val="00993EA7"/>
    <w:rsid w:val="009979C4"/>
    <w:rsid w:val="009C32C3"/>
    <w:rsid w:val="00A2591B"/>
    <w:rsid w:val="00B16F81"/>
    <w:rsid w:val="00C27EA4"/>
    <w:rsid w:val="00CC1B30"/>
    <w:rsid w:val="00CE029D"/>
    <w:rsid w:val="00D02D9A"/>
    <w:rsid w:val="00D87744"/>
    <w:rsid w:val="00DF58D2"/>
    <w:rsid w:val="00E57DD0"/>
    <w:rsid w:val="00EF40CE"/>
    <w:rsid w:val="00F34EAE"/>
    <w:rsid w:val="00F530DC"/>
    <w:rsid w:val="00FB27D3"/>
    <w:rsid w:val="069C34BB"/>
    <w:rsid w:val="17FF5530"/>
    <w:rsid w:val="79FF8225"/>
    <w:rsid w:val="E6E7B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Microsoft YaHei UI" w:hAnsi="Microsoft YaHei UI" w:eastAsia="Microsoft YaHei UI" w:cs="Microsoft YaHei UI"/>
      <w:snapToGrid w:val="0"/>
      <w:color w:val="000000"/>
      <w:kern w:val="0"/>
      <w:sz w:val="19"/>
      <w:szCs w:val="19"/>
      <w:lang w:eastAsia="en-US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10">
    <w:name w:val="正文文本 Char"/>
    <w:basedOn w:val="6"/>
    <w:link w:val="2"/>
    <w:semiHidden/>
    <w:qFormat/>
    <w:uiPriority w:val="0"/>
    <w:rPr>
      <w:rFonts w:ascii="Microsoft YaHei UI" w:hAnsi="Microsoft YaHei UI" w:eastAsia="Microsoft YaHei UI" w:cs="Microsoft YaHei UI"/>
      <w:snapToGrid w:val="0"/>
      <w:color w:val="000000"/>
      <w:kern w:val="0"/>
      <w:sz w:val="19"/>
      <w:szCs w:val="19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386</Words>
  <Characters>507</Characters>
  <Lines>16</Lines>
  <Paragraphs>4</Paragraphs>
  <TotalTime>1</TotalTime>
  <ScaleCrop>false</ScaleCrop>
  <LinksUpToDate>false</LinksUpToDate>
  <CharactersWithSpaces>510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2025-03-20T07:33:00Z</dcterms:created>
  <dc:creator>潘钊文</dc:creator>
  <cp:lastModifiedBy>陈晓欣</cp:lastModifiedBy>
  <dcterms:modified xsi:type="dcterms:W3CDTF">2025-09-04T08:16:28Z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DB90C30A279332DD24F1B868734DABBD</vt:lpwstr>
  </property>
  <property fmtid="{D5CDD505-2E9C-101B-9397-08002B2CF9AE}" pid="4" name="KSOTemplateDocerSaveRecord">
    <vt:lpwstr>eyJoZGlkIjoiNjI0MzUwMzczNzNkNTllYWQ5MGU1YmQwY2RlNDcyZGIiLCJ1c2VySWQiOiIxMTgxOTk3MDk0In0=</vt:lpwstr>
  </property>
</Properties>
</file>